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DE03" w14:textId="77777777" w:rsidR="00A954F6" w:rsidRPr="00DE5D3F" w:rsidRDefault="00A954F6" w:rsidP="00FF18C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DE5D3F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en-US" w:eastAsia="de-DE"/>
        </w:rPr>
        <w:t>4th</w:t>
      </w:r>
      <w:r w:rsidRPr="00DE5D3F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de-DE"/>
        </w:rPr>
        <w:t xml:space="preserve"> Foreign Policy and Security Winter School</w:t>
      </w:r>
      <w:r w:rsidRPr="00DE5D3F">
        <w:rPr>
          <w:rFonts w:ascii="Times New Roman" w:eastAsia="Times New Roman" w:hAnsi="Times New Roman" w:cs="Times New Roman"/>
          <w:color w:val="4472C4" w:themeColor="accent1"/>
          <w:lang w:eastAsia="de-DE"/>
        </w:rPr>
        <w:br/>
      </w:r>
      <w:r w:rsidRPr="00DE5D3F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23</w:t>
      </w:r>
      <w:r w:rsidRPr="00DE5D3F">
        <w:rPr>
          <w:rFonts w:ascii="Times New Roman" w:eastAsia="Times New Roman" w:hAnsi="Times New Roman" w:cs="Times New Roman"/>
          <w:color w:val="4472C4" w:themeColor="accent1"/>
          <w:lang w:eastAsia="de-DE"/>
        </w:rPr>
        <w:t>-</w:t>
      </w:r>
      <w:r w:rsidRPr="00DE5D3F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27</w:t>
      </w:r>
      <w:r w:rsidRPr="00DE5D3F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March 20</w:t>
      </w:r>
      <w:r w:rsidRPr="00DE5D3F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22</w:t>
      </w:r>
      <w:r w:rsidRPr="00DE5D3F">
        <w:rPr>
          <w:rFonts w:ascii="Times New Roman" w:eastAsia="Times New Roman" w:hAnsi="Times New Roman" w:cs="Times New Roman"/>
          <w:color w:val="4472C4" w:themeColor="accent1"/>
          <w:lang w:eastAsia="de-DE"/>
        </w:rPr>
        <w:br/>
        <w:t>Istanbul</w:t>
      </w:r>
      <w:r w:rsidRPr="00DE5D3F">
        <w:rPr>
          <w:rFonts w:ascii="Times New Roman" w:eastAsia="Times New Roman" w:hAnsi="Times New Roman" w:cs="Times New Roman"/>
          <w:color w:val="4472C4" w:themeColor="accent1"/>
          <w:lang w:eastAsia="de-DE"/>
        </w:rPr>
        <w:br/>
      </w:r>
    </w:p>
    <w:p w14:paraId="3C7FD66F" w14:textId="77777777" w:rsidR="00A954F6" w:rsidRPr="00FB4DB7" w:rsidRDefault="00A954F6" w:rsidP="00A954F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de-DE"/>
        </w:rPr>
      </w:pPr>
      <w:r w:rsidRPr="00FB4DB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de-DE"/>
        </w:rPr>
        <w:t>PROGRAM</w:t>
      </w:r>
    </w:p>
    <w:p w14:paraId="5D695324" w14:textId="77777777" w:rsidR="00A954F6" w:rsidRPr="00133E24" w:rsidRDefault="00A954F6" w:rsidP="00A954F6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de-DE"/>
        </w:rPr>
      </w:pPr>
    </w:p>
    <w:p w14:paraId="2749C412" w14:textId="5D053AF2" w:rsidR="00A954F6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FF0000"/>
          <w:lang w:val="en-US" w:eastAsia="de-DE"/>
        </w:rPr>
        <w:t>23</w:t>
      </w:r>
      <w:r w:rsidR="00E3763F" w:rsidRPr="00A42E86">
        <w:rPr>
          <w:rFonts w:ascii="Times New Roman" w:eastAsia="Times New Roman" w:hAnsi="Times New Roman" w:cs="Times New Roman"/>
          <w:b/>
          <w:bCs/>
          <w:color w:val="FF0000"/>
          <w:vertAlign w:val="superscript"/>
          <w:lang w:val="en-US" w:eastAsia="de-DE"/>
        </w:rPr>
        <w:t>rd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eastAsia="de-DE"/>
        </w:rPr>
        <w:t xml:space="preserve"> March </w:t>
      </w:r>
      <w:r w:rsidR="00E3763F"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>2022,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eastAsia="de-DE"/>
        </w:rPr>
        <w:t xml:space="preserve"> Wednesday</w:t>
      </w:r>
    </w:p>
    <w:p w14:paraId="192CCB35" w14:textId="77777777" w:rsidR="00A42E86" w:rsidRPr="00A42E86" w:rsidRDefault="00A42E8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</w:p>
    <w:p w14:paraId="7ADD6663" w14:textId="7C105228" w:rsidR="00A954F6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Arriving at</w:t>
      </w:r>
      <w:r w:rsidR="00E364F0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Holiday </w:t>
      </w:r>
      <w:proofErr w:type="spellStart"/>
      <w:r w:rsidR="00E364F0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>Inn</w:t>
      </w:r>
      <w:proofErr w:type="spellEnd"/>
      <w:r w:rsidR="00E364F0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Şişli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Hotel </w:t>
      </w:r>
    </w:p>
    <w:p w14:paraId="2376C574" w14:textId="2CB3342D" w:rsidR="00C16F43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18:00-19:00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Welcome at Altınbas University</w:t>
      </w:r>
      <w:r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(optional)</w:t>
      </w:r>
      <w:r w:rsidRPr="00A42E86">
        <w:rPr>
          <w:rFonts w:ascii="Times New Roman" w:eastAsia="Times New Roman" w:hAnsi="Times New Roman" w:cs="Times New Roman"/>
          <w:color w:val="000000"/>
          <w:lang w:eastAsia="de-DE"/>
        </w:rPr>
        <w:br/>
      </w:r>
    </w:p>
    <w:p w14:paraId="0B3CAB1A" w14:textId="31FBC9BA" w:rsidR="00A954F6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FF0000"/>
          <w:lang w:val="en-US" w:eastAsia="de-DE"/>
        </w:rPr>
        <w:t>24</w:t>
      </w:r>
      <w:r w:rsidR="00E364F0" w:rsidRPr="00A42E86">
        <w:rPr>
          <w:rFonts w:ascii="Times New Roman" w:eastAsia="Times New Roman" w:hAnsi="Times New Roman" w:cs="Times New Roman"/>
          <w:b/>
          <w:bCs/>
          <w:color w:val="FF0000"/>
          <w:vertAlign w:val="superscript"/>
          <w:lang w:val="en-US" w:eastAsia="de-DE"/>
        </w:rPr>
        <w:t>th</w:t>
      </w:r>
      <w:r w:rsidR="00E364F0"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eastAsia="de-DE"/>
        </w:rPr>
        <w:t>March</w:t>
      </w:r>
      <w:r w:rsidR="00E364F0"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 xml:space="preserve"> 2022,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eastAsia="de-DE"/>
        </w:rPr>
        <w:t xml:space="preserve"> Thursday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eastAsia="de-DE"/>
        </w:rPr>
        <w:br/>
      </w:r>
    </w:p>
    <w:p w14:paraId="39EE5097" w14:textId="55871F58" w:rsidR="00A954F6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9:00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</w:t>
      </w:r>
      <w:r w:rsidR="00E364F0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      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</w:t>
      </w:r>
      <w:r w:rsidR="00E364F0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    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Meet with the Altınbas University representative at the lobby</w:t>
      </w:r>
    </w:p>
    <w:p w14:paraId="12DDA001" w14:textId="7E741712" w:rsidR="00817074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9:30-1</w:t>
      </w:r>
      <w:r w:rsidR="009A2CC4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1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</w:t>
      </w:r>
      <w:r w:rsidR="009A2CC4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30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</w:t>
      </w:r>
      <w:r w:rsidR="00E364F0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   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Welcome by Altınbas University </w:t>
      </w:r>
      <w:r w:rsidR="00AD79DE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Rector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Prof. Dr. Çağrı Erhan</w:t>
      </w:r>
    </w:p>
    <w:p w14:paraId="1E51292C" w14:textId="509093E9" w:rsidR="008D37C2" w:rsidRPr="00A42E86" w:rsidRDefault="00817074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ab/>
      </w:r>
      <w:r w:rsidR="00E364F0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        </w:t>
      </w:r>
      <w:r w:rsidR="00E364F0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“</w:t>
      </w:r>
      <w:proofErr w:type="spellStart"/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Türkiye’s</w:t>
      </w:r>
      <w:proofErr w:type="spellEnd"/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 xml:space="preserve"> Foreign Policy in the New World Order</w:t>
      </w:r>
      <w:r w:rsidR="00E364F0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”</w:t>
      </w:r>
    </w:p>
    <w:p w14:paraId="674211EA" w14:textId="06D5BBC1" w:rsidR="00BD2EB2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</w:t>
      </w:r>
      <w:r w:rsidR="0098610A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0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</w:t>
      </w:r>
      <w:r w:rsidR="0098610A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45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-11:</w:t>
      </w:r>
      <w:r w:rsidR="0098610A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00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Coffee break</w:t>
      </w:r>
    </w:p>
    <w:p w14:paraId="026E98CD" w14:textId="648CC105" w:rsidR="00623561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val="en-US"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11:</w:t>
      </w:r>
      <w:r w:rsidR="00101DE7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00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-1</w:t>
      </w:r>
      <w:r w:rsidR="00817074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1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:30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</w:t>
      </w:r>
      <w:r w:rsidR="00A672E4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Continuation with Prof. </w:t>
      </w:r>
      <w:r w:rsidR="00A672E4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Dr. Çağrı </w:t>
      </w:r>
      <w:proofErr w:type="gramStart"/>
      <w:r w:rsidR="00A672E4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Erhan</w:t>
      </w:r>
      <w:r w:rsidR="00A672E4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 </w:t>
      </w:r>
      <w:r w:rsidR="00DE0C66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(</w:t>
      </w:r>
      <w:proofErr w:type="gramEnd"/>
      <w:r w:rsidR="00A672E4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Q&amp;A</w:t>
      </w:r>
      <w:r w:rsidR="00A672E4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part</w:t>
      </w:r>
      <w:r w:rsidR="00DE0C66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)</w:t>
      </w:r>
    </w:p>
    <w:p w14:paraId="2A7560AB" w14:textId="2B688A42" w:rsidR="00623561" w:rsidRPr="00A42E86" w:rsidRDefault="00623561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1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</w:t>
      </w:r>
      <w:r w:rsidR="00526160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3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0-1</w:t>
      </w:r>
      <w:r w:rsidR="00526160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3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</w:t>
      </w:r>
      <w:r w:rsidR="00526160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0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</w:t>
      </w:r>
      <w:r w:rsidR="00DE5D3F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Second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Session: 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“</w:t>
      </w:r>
      <w:proofErr w:type="spellStart"/>
      <w:r w:rsidR="00AC5A43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Türkiye’s</w:t>
      </w:r>
      <w:proofErr w:type="spellEnd"/>
      <w:r w:rsidR="00AC5A43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 xml:space="preserve"> Security and Terrorist Organizations in the Middle East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”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br/>
        <w:t xml:space="preserve">                        </w:t>
      </w:r>
      <w:r w:rsidR="00DE5D3F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Speaker: </w:t>
      </w:r>
      <w:proofErr w:type="spellStart"/>
      <w:r w:rsidR="00AC5A43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Tolga</w:t>
      </w:r>
      <w:proofErr w:type="spellEnd"/>
      <w:r w:rsidR="00AC5A43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</w:t>
      </w:r>
      <w:proofErr w:type="spellStart"/>
      <w:r w:rsidR="00AC5A43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Ökten</w:t>
      </w:r>
      <w:proofErr w:type="spellEnd"/>
      <w:r w:rsidR="00AC5A43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(</w:t>
      </w:r>
      <w:proofErr w:type="spellStart"/>
      <w:proofErr w:type="gramStart"/>
      <w:r w:rsidR="00AC5A43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Ph.D</w:t>
      </w:r>
      <w:proofErr w:type="spellEnd"/>
      <w:proofErr w:type="gramEnd"/>
      <w:r w:rsidR="00AC5A43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/National Defense University)</w:t>
      </w:r>
    </w:p>
    <w:p w14:paraId="67F06805" w14:textId="129CFB7C" w:rsidR="00A954F6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val="tr-TR"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</w:t>
      </w:r>
      <w:r w:rsidR="00BD2EB2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3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</w:t>
      </w:r>
      <w:r w:rsidR="00BD2EB2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0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0-14:00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Lunch</w:t>
      </w:r>
      <w:r w:rsidR="00DE5D3F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break</w:t>
      </w:r>
    </w:p>
    <w:p w14:paraId="2835EF16" w14:textId="66EFA515" w:rsidR="00A954F6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14:00-15:</w:t>
      </w:r>
      <w:r w:rsidR="00AC5A43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30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</w:t>
      </w:r>
      <w:r w:rsidR="00FB4DB7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</w:t>
      </w:r>
      <w:r w:rsidR="00623561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Third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Session: 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“</w:t>
      </w:r>
      <w:r w:rsidR="00BD2EB2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Changing Dynamics of International Politics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”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br/>
        <w:t xml:space="preserve">                        </w:t>
      </w:r>
      <w:r w:rsidR="00FB4DB7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Speaker: </w:t>
      </w:r>
      <w:r w:rsidR="00BD2EB2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Prof. Dr. Tarik </w:t>
      </w:r>
      <w:proofErr w:type="spellStart"/>
      <w:r w:rsidR="00BD2EB2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Oguzlu</w:t>
      </w:r>
      <w:proofErr w:type="spellEnd"/>
      <w:r w:rsidR="00BD2EB2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</w:t>
      </w:r>
    </w:p>
    <w:p w14:paraId="12C4E843" w14:textId="4EEFF750" w:rsidR="00A954F6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15:30-16:00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Coffee</w:t>
      </w:r>
      <w:r w:rsidR="00FB4DB7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break</w:t>
      </w:r>
    </w:p>
    <w:p w14:paraId="2B62DE6F" w14:textId="2AA5437E" w:rsidR="00BD2EB2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16:00-17:30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</w:t>
      </w:r>
      <w:r w:rsidR="000D5FF9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 </w:t>
      </w:r>
      <w:r w:rsidR="00FB4DB7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</w:t>
      </w:r>
      <w:r w:rsidR="00AC5A43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Fourth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Session:</w:t>
      </w:r>
      <w:proofErr w:type="gramStart"/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“</w:t>
      </w:r>
      <w:proofErr w:type="spellStart"/>
      <w:proofErr w:type="gramEnd"/>
      <w:r w:rsidR="00570F17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Türkiye’s</w:t>
      </w:r>
      <w:proofErr w:type="spellEnd"/>
      <w:r w:rsidR="00570F17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 xml:space="preserve"> Fight Against Terrorism (PKK/PYD)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”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</w:t>
      </w:r>
    </w:p>
    <w:p w14:paraId="41D585F5" w14:textId="7DF22E87" w:rsidR="00832924" w:rsidRPr="00A42E86" w:rsidRDefault="00DE5D3F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                       </w:t>
      </w:r>
      <w:r w:rsidR="00FB4DB7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</w:t>
      </w:r>
      <w:r w:rsidR="00A954F6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Speaker: Assoc. Prof. Dr. </w:t>
      </w:r>
      <w:proofErr w:type="spellStart"/>
      <w:r w:rsidR="00A954F6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Tolga</w:t>
      </w:r>
      <w:proofErr w:type="spellEnd"/>
      <w:r w:rsidR="00A954F6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</w:t>
      </w:r>
      <w:proofErr w:type="spellStart"/>
      <w:r w:rsidR="00A954F6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Demiryol</w:t>
      </w:r>
      <w:proofErr w:type="spellEnd"/>
      <w:r w:rsidR="00A954F6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”</w:t>
      </w:r>
    </w:p>
    <w:p w14:paraId="18881A11" w14:textId="667C81B3" w:rsidR="00FB4DB7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 xml:space="preserve">Evening 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    Free</w:t>
      </w:r>
    </w:p>
    <w:p w14:paraId="5626B034" w14:textId="77777777" w:rsidR="00FB4DB7" w:rsidRPr="00A42E86" w:rsidRDefault="00FB4DB7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lang w:val="en-US" w:eastAsia="de-DE"/>
        </w:rPr>
      </w:pPr>
    </w:p>
    <w:p w14:paraId="654D2F70" w14:textId="77777777" w:rsidR="00A42E86" w:rsidRDefault="00A42E8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lang w:val="en-US" w:eastAsia="de-DE"/>
        </w:rPr>
      </w:pPr>
    </w:p>
    <w:p w14:paraId="72DBBB17" w14:textId="77777777" w:rsidR="00A42E86" w:rsidRDefault="00A42E8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lang w:val="en-US" w:eastAsia="de-DE"/>
        </w:rPr>
      </w:pPr>
    </w:p>
    <w:p w14:paraId="4AD95C83" w14:textId="77777777" w:rsidR="00A42E86" w:rsidRDefault="00A42E8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lang w:val="en-US" w:eastAsia="de-DE"/>
        </w:rPr>
      </w:pPr>
    </w:p>
    <w:p w14:paraId="27711347" w14:textId="77777777" w:rsidR="00A42E86" w:rsidRDefault="00A42E8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lang w:val="en-US" w:eastAsia="de-DE"/>
        </w:rPr>
      </w:pPr>
    </w:p>
    <w:p w14:paraId="09F726FB" w14:textId="77777777" w:rsidR="00A42E86" w:rsidRDefault="00A42E8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lang w:val="en-US" w:eastAsia="de-DE"/>
        </w:rPr>
      </w:pPr>
    </w:p>
    <w:p w14:paraId="36DE1E8B" w14:textId="37FD42C4" w:rsidR="00EA4683" w:rsidRPr="00A42E86" w:rsidRDefault="00FB4DB7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FF0000"/>
          <w:lang w:val="en-US" w:eastAsia="de-DE"/>
        </w:rPr>
        <w:lastRenderedPageBreak/>
        <w:t>25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vertAlign w:val="superscript"/>
          <w:lang w:val="en-US" w:eastAsia="de-DE"/>
        </w:rPr>
        <w:t>th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eastAsia="de-DE"/>
        </w:rPr>
        <w:t>March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 xml:space="preserve"> 2022,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eastAsia="de-DE"/>
        </w:rPr>
        <w:t xml:space="preserve"> </w:t>
      </w:r>
      <w:proofErr w:type="spellStart"/>
      <w:r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>Friday</w:t>
      </w:r>
      <w:proofErr w:type="spellEnd"/>
      <w:r w:rsidR="00A954F6" w:rsidRPr="00A42E86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br/>
      </w:r>
    </w:p>
    <w:p w14:paraId="3C40B373" w14:textId="45DEB168" w:rsidR="008D37C2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9:</w:t>
      </w:r>
      <w:r w:rsidR="00FE0225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15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-11:</w:t>
      </w:r>
      <w:r w:rsidR="00FE0225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00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First Session: “</w:t>
      </w:r>
      <w:proofErr w:type="spellStart"/>
      <w:r w:rsidR="0077604D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Türkiye’s</w:t>
      </w:r>
      <w:proofErr w:type="spellEnd"/>
      <w:r w:rsidR="0077604D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 xml:space="preserve"> Middle East Policy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”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br/>
      </w:r>
      <w:r w:rsidR="00FB4DB7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                     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Speaker: </w:t>
      </w:r>
      <w:r w:rsidR="0077604D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Ambassador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Dr. </w:t>
      </w:r>
      <w:r w:rsidR="0077604D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Oguz </w:t>
      </w:r>
      <w:proofErr w:type="spellStart"/>
      <w:r w:rsidR="0077604D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Celikkol</w:t>
      </w:r>
      <w:proofErr w:type="spellEnd"/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</w:t>
      </w:r>
    </w:p>
    <w:p w14:paraId="5D1F97E1" w14:textId="2C5B4E7C" w:rsidR="0053557E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</w:t>
      </w:r>
      <w:r w:rsidR="0053557E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1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</w:t>
      </w:r>
      <w:r w:rsidR="0053557E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00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-11:</w:t>
      </w:r>
      <w:r w:rsidR="0053557E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30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Coffee</w:t>
      </w:r>
      <w:r w:rsidR="00FB4DB7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break</w:t>
      </w:r>
    </w:p>
    <w:p w14:paraId="7DCF6FF5" w14:textId="1931271C" w:rsidR="005D65B5" w:rsidRPr="00A42E86" w:rsidRDefault="0053557E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val="en-US"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11.30- 13.00</w:t>
      </w:r>
      <w:r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</w:t>
      </w:r>
      <w:r w:rsidR="005C4EA6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</w:t>
      </w:r>
      <w:r w:rsidR="00FB4DB7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 </w:t>
      </w:r>
      <w:r w:rsidR="005C4EA6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Second Session: </w:t>
      </w:r>
      <w:r w:rsidR="00FB4DB7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“</w:t>
      </w:r>
      <w:r w:rsidR="005D65B5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Turkey-EU Relations</w:t>
      </w:r>
      <w:r w:rsidR="00FB4DB7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”</w:t>
      </w:r>
    </w:p>
    <w:p w14:paraId="75234789" w14:textId="0B48ABC4" w:rsidR="00EA4683" w:rsidRPr="00A42E86" w:rsidRDefault="00FB4DB7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                       </w:t>
      </w:r>
      <w:r w:rsidR="005D65B5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Speaker: Prof. Dr. </w:t>
      </w:r>
      <w:r w:rsidR="005D65B5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Özgür </w:t>
      </w:r>
      <w:proofErr w:type="spellStart"/>
      <w:r w:rsidR="005D65B5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Ünal</w:t>
      </w:r>
      <w:proofErr w:type="spellEnd"/>
    </w:p>
    <w:p w14:paraId="69A27901" w14:textId="6DE60504" w:rsidR="00EA4683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</w:t>
      </w:r>
      <w:r w:rsidR="0053557E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3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</w:t>
      </w:r>
      <w:r w:rsidR="0053557E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0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0-14:00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Lunch </w:t>
      </w:r>
      <w:r w:rsidR="00FB4DB7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>break</w:t>
      </w:r>
    </w:p>
    <w:p w14:paraId="77BE7BAD" w14:textId="5BE72EAF" w:rsidR="009A2CC4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14:00-1</w:t>
      </w:r>
      <w:r w:rsidR="000D5FF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5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:30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</w:t>
      </w:r>
      <w:r w:rsidR="005C4EA6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Third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Session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</w:t>
      </w:r>
      <w:r w:rsidR="00E97C94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tr-TR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“T</w:t>
      </w:r>
      <w:proofErr w:type="spellStart"/>
      <w:r w:rsidR="00B56DFE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ürkiye</w:t>
      </w:r>
      <w:proofErr w:type="spellEnd"/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-NATO   Relations and Its</w:t>
      </w:r>
      <w:r w:rsidR="00E97C94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tr-TR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Implications to the</w:t>
      </w:r>
      <w:r w:rsidR="00EA4683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Regional   Security”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</w:t>
      </w:r>
    </w:p>
    <w:p w14:paraId="3A2AD015" w14:textId="74CCBFC6" w:rsidR="00371539" w:rsidRPr="00A42E86" w:rsidRDefault="00E97C94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                      </w:t>
      </w:r>
      <w:r w:rsidR="00A954F6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Speaker: Prof. Dr. Mustafa </w:t>
      </w:r>
      <w:proofErr w:type="spellStart"/>
      <w:r w:rsidR="00A954F6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Kibaroğlu</w:t>
      </w:r>
      <w:proofErr w:type="spellEnd"/>
      <w:r w:rsidR="00A954F6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                  </w:t>
      </w:r>
      <w:r w:rsidR="00A954F6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br/>
      </w:r>
      <w:r w:rsidR="00A954F6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</w:t>
      </w:r>
      <w:r w:rsidR="0037153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5</w:t>
      </w:r>
      <w:r w:rsidR="00A954F6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:30-1</w:t>
      </w:r>
      <w:r w:rsidR="0037153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6</w:t>
      </w:r>
      <w:r w:rsidR="00A954F6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:00</w:t>
      </w:r>
      <w:r w:rsidR="00A954F6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Coffee</w:t>
      </w:r>
      <w:r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b</w:t>
      </w:r>
      <w:proofErr w:type="spellStart"/>
      <w:r w:rsidR="00A954F6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reak</w:t>
      </w:r>
      <w:proofErr w:type="spellEnd"/>
    </w:p>
    <w:p w14:paraId="1A25673B" w14:textId="6C779B89" w:rsidR="000D5FF9" w:rsidRPr="00A42E86" w:rsidRDefault="00371539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16.00-1</w:t>
      </w:r>
      <w:r w:rsidR="000D5FF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7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.30</w:t>
      </w:r>
      <w:r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</w:t>
      </w:r>
      <w:r w:rsidR="000D5FF9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</w:t>
      </w:r>
      <w:r w:rsidR="00E97C94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 </w:t>
      </w:r>
      <w:r w:rsidR="000D5FF9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Fourth Session: </w:t>
      </w:r>
      <w:r w:rsidR="000D5FF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“T</w:t>
      </w:r>
      <w:r w:rsidR="000D5FF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ü</w:t>
      </w:r>
      <w:proofErr w:type="spellStart"/>
      <w:r w:rsidR="000D5FF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rk</w:t>
      </w:r>
      <w:r w:rsidR="000D5FF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i</w:t>
      </w:r>
      <w:proofErr w:type="spellEnd"/>
      <w:r w:rsidR="000D5FF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y</w:t>
      </w:r>
      <w:r w:rsidR="000D5FF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e</w:t>
      </w:r>
      <w:r w:rsidR="000D5FF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’s   Energy   Policy: Regional Challenges   and</w:t>
      </w:r>
      <w:r w:rsidR="000D5FF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 xml:space="preserve"> </w:t>
      </w:r>
      <w:r w:rsidR="000D5FF9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Opportunities”</w:t>
      </w:r>
      <w:r w:rsidR="000D5FF9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</w:t>
      </w:r>
    </w:p>
    <w:p w14:paraId="4AC0ACEC" w14:textId="73501F7C" w:rsidR="00F67E6B" w:rsidRPr="00A42E86" w:rsidRDefault="00E97C94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                      </w:t>
      </w:r>
      <w:r w:rsidR="000D5FF9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Speaker: Assoc. Prof. Dr. </w:t>
      </w:r>
      <w:proofErr w:type="spellStart"/>
      <w:r w:rsidR="000D5FF9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Tolga</w:t>
      </w:r>
      <w:proofErr w:type="spellEnd"/>
      <w:r w:rsidR="000D5FF9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</w:t>
      </w:r>
      <w:proofErr w:type="spellStart"/>
      <w:r w:rsidR="000D5FF9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Demiryol</w:t>
      </w:r>
      <w:proofErr w:type="spellEnd"/>
      <w:r w:rsidR="000D5FF9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”</w:t>
      </w:r>
    </w:p>
    <w:p w14:paraId="02ED7A3B" w14:textId="5649E8DF" w:rsidR="00A954F6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 xml:space="preserve">Evening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    Free</w:t>
      </w:r>
    </w:p>
    <w:p w14:paraId="26F53CC9" w14:textId="77777777" w:rsidR="00A672E4" w:rsidRPr="00A42E86" w:rsidRDefault="00A672E4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438B1069" w14:textId="6999AA08" w:rsidR="00EA4683" w:rsidRPr="00A42E86" w:rsidRDefault="00E97C94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FF0000"/>
          <w:lang w:val="en-US" w:eastAsia="de-DE"/>
        </w:rPr>
        <w:t>26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vertAlign w:val="superscript"/>
          <w:lang w:val="en-US" w:eastAsia="de-DE"/>
        </w:rPr>
        <w:t>th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eastAsia="de-DE"/>
        </w:rPr>
        <w:t>March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 xml:space="preserve"> 2022,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eastAsia="de-DE"/>
        </w:rPr>
        <w:t xml:space="preserve"> </w:t>
      </w:r>
      <w:proofErr w:type="spellStart"/>
      <w:r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>Saturday</w:t>
      </w:r>
      <w:proofErr w:type="spellEnd"/>
      <w:r w:rsidR="00A954F6" w:rsidRPr="00A42E86">
        <w:rPr>
          <w:rFonts w:ascii="Times New Roman" w:eastAsia="Times New Roman" w:hAnsi="Times New Roman" w:cs="Times New Roman"/>
          <w:color w:val="000000"/>
          <w:lang w:eastAsia="de-DE"/>
        </w:rPr>
        <w:br/>
      </w:r>
    </w:p>
    <w:p w14:paraId="3EA5445F" w14:textId="783CF168" w:rsidR="00B44911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10:00-1</w:t>
      </w:r>
      <w:r w:rsidR="000D7482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1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:30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First Session: </w:t>
      </w:r>
      <w:r w:rsidR="003833AC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“Economic Security in Turkey: A Historical Perspective”</w:t>
      </w:r>
      <w:r w:rsidR="003833AC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br/>
        <w:t xml:space="preserve">                  </w:t>
      </w:r>
      <w:r w:rsidR="00E97C94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 xml:space="preserve">      </w:t>
      </w:r>
      <w:r w:rsidR="003833AC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Speaker: Asst. Prof. Dr. Akif Bahadır Kaynak</w:t>
      </w:r>
      <w:r w:rsidR="003833AC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</w:t>
      </w:r>
      <w:r w:rsidR="003833AC"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                   </w:t>
      </w:r>
    </w:p>
    <w:p w14:paraId="314023C3" w14:textId="550608C2" w:rsidR="00EA4683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</w:t>
      </w:r>
      <w:r w:rsidR="000D7482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1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:30-1</w:t>
      </w:r>
      <w:r w:rsidR="00674713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2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:00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Wrap Up Session and Certificate Ceremony</w:t>
      </w:r>
    </w:p>
    <w:p w14:paraId="59A171A4" w14:textId="638ADC8E" w:rsidR="00EA4683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</w:t>
      </w:r>
      <w:r w:rsidR="00674713"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val="en-US" w:eastAsia="de-DE"/>
        </w:rPr>
        <w:t>2</w:t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:00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          Departure from Altınbas University for Old City Tour</w:t>
      </w:r>
    </w:p>
    <w:p w14:paraId="6281AE46" w14:textId="613C2ADF" w:rsidR="00EA4683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>19:00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          Shuttle </w:t>
      </w:r>
      <w:proofErr w:type="spellStart"/>
      <w:r w:rsidR="000F43D8" w:rsidRPr="00A42E86">
        <w:rPr>
          <w:rFonts w:ascii="Times New Roman" w:eastAsia="Times New Roman" w:hAnsi="Times New Roman" w:cs="Times New Roman"/>
          <w:color w:val="4472C4" w:themeColor="accent1"/>
          <w:lang w:val="tr-TR" w:eastAsia="de-DE"/>
        </w:rPr>
        <w:t>to</w:t>
      </w:r>
      <w:proofErr w:type="spellEnd"/>
      <w:r w:rsidR="000F43D8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Holiday Inn </w:t>
      </w:r>
      <w:proofErr w:type="spellStart"/>
      <w:r w:rsidR="000F43D8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>Şişli</w:t>
      </w:r>
      <w:proofErr w:type="spellEnd"/>
      <w:r w:rsidR="000F43D8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Hotel</w:t>
      </w:r>
      <w:r w:rsidR="00033794" w:rsidRPr="00A42E86">
        <w:rPr>
          <w:rFonts w:ascii="Times New Roman" w:eastAsia="Times New Roman" w:hAnsi="Times New Roman" w:cs="Times New Roman"/>
          <w:color w:val="4472C4" w:themeColor="accent1"/>
          <w:lang w:val="en-US" w:eastAsia="de-DE"/>
        </w:rPr>
        <w:t xml:space="preserve"> (optional)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br/>
      </w:r>
      <w:r w:rsidRPr="00A42E86">
        <w:rPr>
          <w:rFonts w:ascii="Times New Roman" w:eastAsia="Times New Roman" w:hAnsi="Times New Roman" w:cs="Times New Roman"/>
          <w:b/>
          <w:bCs/>
          <w:color w:val="4472C4" w:themeColor="accent1"/>
          <w:lang w:eastAsia="de-DE"/>
        </w:rPr>
        <w:t xml:space="preserve">Evening </w:t>
      </w: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 xml:space="preserve">          Free</w:t>
      </w:r>
      <w:r w:rsidRPr="00A42E86">
        <w:rPr>
          <w:rFonts w:ascii="Times New Roman" w:eastAsia="Times New Roman" w:hAnsi="Times New Roman" w:cs="Times New Roman"/>
          <w:color w:val="000000"/>
          <w:lang w:eastAsia="de-DE"/>
        </w:rPr>
        <w:br/>
      </w:r>
    </w:p>
    <w:p w14:paraId="5352C440" w14:textId="5C458D71" w:rsidR="00EA4683" w:rsidRPr="00A42E86" w:rsidRDefault="00C16F43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A42E86">
        <w:rPr>
          <w:rFonts w:ascii="Times New Roman" w:eastAsia="Times New Roman" w:hAnsi="Times New Roman" w:cs="Times New Roman"/>
          <w:b/>
          <w:bCs/>
          <w:color w:val="FF0000"/>
          <w:lang w:val="en-US" w:eastAsia="de-DE"/>
        </w:rPr>
        <w:t>27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vertAlign w:val="superscript"/>
          <w:lang w:val="en-US" w:eastAsia="de-DE"/>
        </w:rPr>
        <w:t>th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eastAsia="de-DE"/>
        </w:rPr>
        <w:t>March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 xml:space="preserve"> 2022,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eastAsia="de-DE"/>
        </w:rPr>
        <w:t xml:space="preserve"> </w:t>
      </w:r>
      <w:r w:rsidRPr="00A42E86">
        <w:rPr>
          <w:rFonts w:ascii="Times New Roman" w:eastAsia="Times New Roman" w:hAnsi="Times New Roman" w:cs="Times New Roman"/>
          <w:b/>
          <w:bCs/>
          <w:color w:val="FF0000"/>
          <w:lang w:val="tr-TR" w:eastAsia="de-DE"/>
        </w:rPr>
        <w:t>Sunday</w:t>
      </w:r>
    </w:p>
    <w:p w14:paraId="26B4EF8C" w14:textId="0D1138EC" w:rsidR="00A954F6" w:rsidRPr="00A42E86" w:rsidRDefault="00A954F6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72C4" w:themeColor="accent1"/>
          <w:lang w:eastAsia="de-DE"/>
        </w:rPr>
      </w:pPr>
      <w:r w:rsidRPr="00A42E86">
        <w:rPr>
          <w:rFonts w:ascii="Times New Roman" w:eastAsia="Times New Roman" w:hAnsi="Times New Roman" w:cs="Times New Roman"/>
          <w:color w:val="4472C4" w:themeColor="accent1"/>
          <w:lang w:eastAsia="de-DE"/>
        </w:rPr>
        <w:t>Departure Day</w:t>
      </w:r>
    </w:p>
    <w:p w14:paraId="68C17340" w14:textId="606F3CF5" w:rsidR="005765D5" w:rsidRPr="00A42E86" w:rsidRDefault="005765D5" w:rsidP="00A42E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226187F" w14:textId="6A86A31D" w:rsidR="005765D5" w:rsidRPr="00A42E86" w:rsidRDefault="005765D5" w:rsidP="00A42E8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de-DE"/>
        </w:rPr>
      </w:pPr>
    </w:p>
    <w:p w14:paraId="61286245" w14:textId="77777777" w:rsidR="00956882" w:rsidRPr="008D37C2" w:rsidRDefault="00956882" w:rsidP="00A42E86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14:paraId="68768710" w14:textId="77777777" w:rsidR="00087C17" w:rsidRPr="00087C17" w:rsidRDefault="00087C17" w:rsidP="00087C17">
      <w:pPr>
        <w:pStyle w:val="ListeParagraf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14:paraId="7790F5FE" w14:textId="4D6B86B6" w:rsidR="005765D5" w:rsidRPr="00956882" w:rsidRDefault="005765D5" w:rsidP="00A954F6">
      <w:pPr>
        <w:shd w:val="clear" w:color="auto" w:fill="FFFFFF"/>
        <w:rPr>
          <w:rFonts w:ascii="Arial" w:eastAsia="Times New Roman" w:hAnsi="Arial" w:cs="Arial"/>
          <w:color w:val="000000"/>
          <w:lang w:val="tr-TR" w:eastAsia="de-DE"/>
        </w:rPr>
      </w:pPr>
    </w:p>
    <w:sectPr w:rsidR="005765D5" w:rsidRPr="00956882" w:rsidSect="00C16F43">
      <w:pgSz w:w="11906" w:h="16838"/>
      <w:pgMar w:top="1440" w:right="1440" w:bottom="1440" w:left="1440" w:header="708" w:footer="708" w:gutter="0"/>
      <w:pgBorders w:offsetFrom="page">
        <w:top w:val="thinThickThinLargeGap" w:sz="24" w:space="24" w:color="4472C4" w:themeColor="accent1"/>
        <w:left w:val="thinThickThinLargeGap" w:sz="24" w:space="24" w:color="4472C4" w:themeColor="accent1"/>
        <w:bottom w:val="thinThickThinLargeGap" w:sz="24" w:space="24" w:color="4472C4" w:themeColor="accent1"/>
        <w:right w:val="thinThickThinLarge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15D"/>
    <w:multiLevelType w:val="hybridMultilevel"/>
    <w:tmpl w:val="FC8AF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F6"/>
    <w:rsid w:val="00033794"/>
    <w:rsid w:val="00087C17"/>
    <w:rsid w:val="000A1E5F"/>
    <w:rsid w:val="000D5FF9"/>
    <w:rsid w:val="000D7482"/>
    <w:rsid w:val="000E4596"/>
    <w:rsid w:val="000F43D8"/>
    <w:rsid w:val="00101DE7"/>
    <w:rsid w:val="00126E7F"/>
    <w:rsid w:val="00130F7B"/>
    <w:rsid w:val="00133E24"/>
    <w:rsid w:val="00173A30"/>
    <w:rsid w:val="00183EBD"/>
    <w:rsid w:val="001F18DB"/>
    <w:rsid w:val="002A2EB2"/>
    <w:rsid w:val="00371539"/>
    <w:rsid w:val="003833AC"/>
    <w:rsid w:val="00385169"/>
    <w:rsid w:val="003A06A8"/>
    <w:rsid w:val="004530C6"/>
    <w:rsid w:val="005072CF"/>
    <w:rsid w:val="00526160"/>
    <w:rsid w:val="0053557E"/>
    <w:rsid w:val="00570F17"/>
    <w:rsid w:val="005765D5"/>
    <w:rsid w:val="005C4EA6"/>
    <w:rsid w:val="005D65B5"/>
    <w:rsid w:val="005F159A"/>
    <w:rsid w:val="00622526"/>
    <w:rsid w:val="00623561"/>
    <w:rsid w:val="00674713"/>
    <w:rsid w:val="00687CD7"/>
    <w:rsid w:val="0077604D"/>
    <w:rsid w:val="00817074"/>
    <w:rsid w:val="00832924"/>
    <w:rsid w:val="008A5086"/>
    <w:rsid w:val="008A536E"/>
    <w:rsid w:val="008D37C2"/>
    <w:rsid w:val="00956882"/>
    <w:rsid w:val="00973A92"/>
    <w:rsid w:val="0098610A"/>
    <w:rsid w:val="009A2CC4"/>
    <w:rsid w:val="009C5A8E"/>
    <w:rsid w:val="009E1425"/>
    <w:rsid w:val="00A42E86"/>
    <w:rsid w:val="00A672E4"/>
    <w:rsid w:val="00A93C06"/>
    <w:rsid w:val="00A954F6"/>
    <w:rsid w:val="00AC5A43"/>
    <w:rsid w:val="00AD79DE"/>
    <w:rsid w:val="00B44911"/>
    <w:rsid w:val="00B56DFE"/>
    <w:rsid w:val="00BD2EB2"/>
    <w:rsid w:val="00BD3405"/>
    <w:rsid w:val="00C16F43"/>
    <w:rsid w:val="00C32CF6"/>
    <w:rsid w:val="00CF2206"/>
    <w:rsid w:val="00D54F12"/>
    <w:rsid w:val="00DE0C66"/>
    <w:rsid w:val="00DE5D3F"/>
    <w:rsid w:val="00E364F0"/>
    <w:rsid w:val="00E3763F"/>
    <w:rsid w:val="00E97C94"/>
    <w:rsid w:val="00EA4683"/>
    <w:rsid w:val="00EB1B8D"/>
    <w:rsid w:val="00F47C65"/>
    <w:rsid w:val="00F67E6B"/>
    <w:rsid w:val="00FB4DB7"/>
    <w:rsid w:val="00FE0225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EC18"/>
  <w15:chartTrackingRefBased/>
  <w15:docId w15:val="{647144A8-F8B9-4144-865A-37D47F2B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5D5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6B52-F432-4A54-91C2-A0259AC0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11125</dc:creator>
  <cp:keywords/>
  <dc:description/>
  <cp:lastModifiedBy>Nur BÜYÜKYÖRÜK</cp:lastModifiedBy>
  <cp:revision>2</cp:revision>
  <dcterms:created xsi:type="dcterms:W3CDTF">2022-03-14T07:19:00Z</dcterms:created>
  <dcterms:modified xsi:type="dcterms:W3CDTF">2022-03-14T07:19:00Z</dcterms:modified>
</cp:coreProperties>
</file>